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9" w:rsidRPr="0052793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bookmarkStart w:id="0" w:name="_GoBack"/>
      <w:bookmarkEnd w:id="0"/>
    </w:p>
    <w:p w:rsidR="007F4D29" w:rsidRPr="0052793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 w:rsidRPr="00527939">
        <w:rPr>
          <w:rFonts w:cs="Arial"/>
          <w:b/>
          <w:bCs/>
          <w:sz w:val="44"/>
          <w:szCs w:val="44"/>
        </w:rPr>
        <w:t>Job Description</w:t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Pr="0052793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527939">
        <w:rPr>
          <w:rFonts w:cs="Arial"/>
          <w:b/>
          <w:bCs/>
        </w:rPr>
        <w:t xml:space="preserve">Job </w:t>
      </w:r>
      <w:r w:rsidR="007F4D29" w:rsidRPr="00527939">
        <w:rPr>
          <w:rFonts w:cs="Arial"/>
          <w:b/>
          <w:bCs/>
        </w:rPr>
        <w:t xml:space="preserve">Title: </w:t>
      </w:r>
      <w:r w:rsidR="007F4D29" w:rsidRPr="00527939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AA5281" w:rsidRPr="00527939">
        <w:rPr>
          <w:rFonts w:cs="Arial"/>
          <w:b/>
          <w:bCs/>
        </w:rPr>
        <w:t>Advanced Research Engineer</w:t>
      </w:r>
      <w:r w:rsidR="007F4D29" w:rsidRPr="00527939">
        <w:rPr>
          <w:rFonts w:cs="Arial"/>
          <w:b/>
          <w:bCs/>
        </w:rPr>
        <w:tab/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Career Level:</w:t>
      </w:r>
      <w:r w:rsidR="00AA5281" w:rsidRPr="00527939">
        <w:rPr>
          <w:rFonts w:cs="Arial"/>
          <w:b/>
          <w:bCs/>
        </w:rPr>
        <w:t xml:space="preserve"> </w:t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AA5281" w:rsidRPr="00527939">
        <w:rPr>
          <w:rFonts w:cs="Arial"/>
          <w:b/>
          <w:bCs/>
        </w:rPr>
        <w:t>4</w:t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527939">
        <w:rPr>
          <w:rFonts w:cs="Arial"/>
          <w:b/>
          <w:bCs/>
        </w:rPr>
        <w:t>Department or Business Sector:</w:t>
      </w:r>
      <w:r w:rsidR="00AA5281" w:rsidRPr="00527939">
        <w:rPr>
          <w:rFonts w:cs="Arial"/>
          <w:b/>
          <w:bCs/>
        </w:rPr>
        <w:t xml:space="preserve"> </w:t>
      </w:r>
      <w:r w:rsidRPr="00527939">
        <w:rPr>
          <w:rFonts w:cs="Arial"/>
          <w:bCs/>
        </w:rPr>
        <w:t xml:space="preserve"> </w:t>
      </w:r>
      <w:r w:rsidRPr="00527939">
        <w:rPr>
          <w:rFonts w:cs="Arial"/>
          <w:bCs/>
        </w:rPr>
        <w:tab/>
      </w:r>
      <w:r w:rsidRPr="00527939">
        <w:rPr>
          <w:rFonts w:cs="Arial"/>
          <w:b/>
          <w:bCs/>
        </w:rPr>
        <w:t xml:space="preserve"> </w:t>
      </w:r>
      <w:r w:rsidR="002F18D4">
        <w:rPr>
          <w:rFonts w:cs="Arial"/>
          <w:b/>
          <w:bCs/>
        </w:rPr>
        <w:t>DE- DIS</w:t>
      </w:r>
      <w:r w:rsidRPr="00527939">
        <w:rPr>
          <w:rFonts w:cs="Arial"/>
          <w:b/>
          <w:bCs/>
        </w:rPr>
        <w:t xml:space="preserve">           </w:t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Location</w:t>
      </w:r>
      <w:r w:rsidR="00AA5281" w:rsidRPr="00527939">
        <w:rPr>
          <w:rFonts w:cs="Arial"/>
        </w:rPr>
        <w:t xml:space="preserve">: </w:t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AA5281" w:rsidRPr="00527939">
        <w:rPr>
          <w:rFonts w:cs="Arial"/>
        </w:rPr>
        <w:t>Coventry</w:t>
      </w:r>
      <w:r w:rsidR="00E00241">
        <w:rPr>
          <w:rFonts w:cs="Arial"/>
        </w:rPr>
        <w:t>/Liverpool</w:t>
      </w:r>
      <w:r w:rsidR="00AA5281" w:rsidRPr="00527939">
        <w:rPr>
          <w:rFonts w:cs="Arial"/>
        </w:rPr>
        <w:t>, UK</w:t>
      </w:r>
      <w:r w:rsidRPr="00527939">
        <w:rPr>
          <w:rFonts w:cs="Arial"/>
        </w:rPr>
        <w:tab/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06455A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27939">
        <w:rPr>
          <w:rFonts w:cs="Arial"/>
          <w:b/>
        </w:rPr>
        <w:t>Reporting to</w:t>
      </w:r>
      <w:r w:rsidR="009519BF" w:rsidRPr="00527939">
        <w:rPr>
          <w:rFonts w:cs="Arial"/>
          <w:b/>
        </w:rPr>
        <w:t xml:space="preserve"> (manager’s job title)</w:t>
      </w:r>
      <w:r w:rsidRPr="00527939">
        <w:rPr>
          <w:rFonts w:cs="Arial"/>
          <w:b/>
        </w:rPr>
        <w:t>:</w:t>
      </w:r>
      <w:r w:rsidR="00B95516">
        <w:rPr>
          <w:rFonts w:cs="Arial"/>
          <w:b/>
        </w:rPr>
        <w:t xml:space="preserve"> </w:t>
      </w:r>
      <w:r w:rsidR="00FA032D">
        <w:rPr>
          <w:rFonts w:cs="Arial"/>
          <w:b/>
        </w:rPr>
        <w:t>Designated Resource Manager</w:t>
      </w:r>
    </w:p>
    <w:p w:rsidR="00F47804" w:rsidRPr="00527939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:rsidR="00F47804" w:rsidRPr="00527939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Description</w:t>
            </w: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Job Purpose</w:t>
            </w:r>
            <w:r w:rsidR="008B2648">
              <w:rPr>
                <w:rFonts w:cs="Arial"/>
                <w:b/>
              </w:rPr>
              <w:t xml:space="preserve"> / Impact</w:t>
            </w:r>
          </w:p>
        </w:tc>
        <w:tc>
          <w:tcPr>
            <w:tcW w:w="6894" w:type="dxa"/>
          </w:tcPr>
          <w:p w:rsidR="00AA5281" w:rsidRPr="00527939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The Advanced Research Engineer (ARE) role </w:t>
            </w:r>
            <w:r w:rsidR="00CA259A">
              <w:rPr>
                <w:rFonts w:cs="Arial"/>
              </w:rPr>
              <w:t>is</w:t>
            </w:r>
            <w:r w:rsidRPr="00527939">
              <w:rPr>
                <w:rFonts w:cs="Arial"/>
              </w:rPr>
              <w:t xml:space="preserve"> focused on the technical delivery of projects and support the development of project related activities</w:t>
            </w:r>
            <w:r w:rsidR="00CD2E77">
              <w:rPr>
                <w:rFonts w:cs="Arial"/>
              </w:rPr>
              <w:t xml:space="preserve"> across The MTC,</w:t>
            </w:r>
            <w:r w:rsidR="008623B8">
              <w:rPr>
                <w:rFonts w:cs="Arial"/>
              </w:rPr>
              <w:t xml:space="preserve"> working across various technology departments and industrial sectors.</w:t>
            </w:r>
          </w:p>
          <w:p w:rsidR="00490853" w:rsidRDefault="00490853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t xml:space="preserve">Largely independent supply of </w:t>
            </w:r>
            <w:r w:rsidR="004267DB">
              <w:t xml:space="preserve">larger </w:t>
            </w:r>
            <w:r>
              <w:t>project's technical deliverables</w:t>
            </w:r>
            <w:r>
              <w:rPr>
                <w:rFonts w:cs="Arial"/>
              </w:rPr>
              <w:t>,</w:t>
            </w:r>
            <w:r w:rsidR="004267DB">
              <w:rPr>
                <w:rFonts w:cs="Arial"/>
              </w:rPr>
              <w:t xml:space="preserve"> and act as Technical </w:t>
            </w:r>
            <w:r w:rsidR="004267DB">
              <w:t>Lead for smaller projects where required;</w:t>
            </w:r>
            <w:r>
              <w:rPr>
                <w:rFonts w:cs="Arial"/>
              </w:rPr>
              <w:t xml:space="preserve"> e</w:t>
            </w:r>
            <w:r w:rsidR="00AA5281" w:rsidRPr="00527939">
              <w:rPr>
                <w:rFonts w:cs="Arial"/>
              </w:rPr>
              <w:t xml:space="preserve">nsuring work meets or exceeds agreed customer requirements, within agreed budgets and timescales. </w:t>
            </w:r>
          </w:p>
          <w:p w:rsidR="004267DB" w:rsidRPr="00527939" w:rsidRDefault="004267DB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 w:rsidRPr="00527939">
              <w:rPr>
                <w:rFonts w:cs="Arial"/>
              </w:rPr>
              <w:t>Undertake innovative Engineering research work focused primarily on technology/manufacturing readiness levels (TRL/MRL) 3+</w:t>
            </w:r>
            <w:r>
              <w:rPr>
                <w:rFonts w:cs="Arial"/>
              </w:rPr>
              <w:t xml:space="preserve">, and able to demonstrate industrial project delivery. </w:t>
            </w:r>
          </w:p>
          <w:p w:rsidR="00AA5281" w:rsidRPr="00527939" w:rsidRDefault="00DC11C2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To contribute </w:t>
            </w:r>
            <w:r w:rsidR="00AA5281" w:rsidRPr="00527939">
              <w:rPr>
                <w:rFonts w:cs="Arial"/>
              </w:rPr>
              <w:t>in the identification, technical specification and delivery of new and novel technology</w:t>
            </w:r>
            <w:r>
              <w:rPr>
                <w:rFonts w:cs="Arial"/>
              </w:rPr>
              <w:t xml:space="preserve"> capability</w:t>
            </w:r>
            <w:r w:rsidR="00AA5281" w:rsidRPr="00527939">
              <w:rPr>
                <w:rFonts w:cs="Arial"/>
              </w:rPr>
              <w:t xml:space="preserve"> into the MTC, customers</w:t>
            </w:r>
            <w:r w:rsidR="008B2648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or industrial members premises. </w:t>
            </w:r>
          </w:p>
          <w:p w:rsidR="00AA5281" w:rsidRPr="00527939" w:rsidRDefault="00AA5281" w:rsidP="008B2648">
            <w:pPr>
              <w:rPr>
                <w:rFonts w:cs="Arial"/>
              </w:rPr>
            </w:pPr>
          </w:p>
          <w:p w:rsidR="00F47804" w:rsidRPr="008623B8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This role will require involvement in all aspects of the project delivery including but not restricted to: concept generation, detailed design, ensuring compliance with all relevant standards, technical support of commissioning, </w:t>
            </w:r>
            <w:r w:rsidR="00DC11C2">
              <w:rPr>
                <w:rFonts w:cs="Arial"/>
              </w:rPr>
              <w:t xml:space="preserve">awareness </w:t>
            </w:r>
            <w:r w:rsidRPr="00527939">
              <w:rPr>
                <w:rFonts w:cs="Arial"/>
              </w:rPr>
              <w:t>of project budget and deliverables.</w:t>
            </w:r>
            <w:r w:rsidR="008623B8">
              <w:rPr>
                <w:rFonts w:cs="Arial"/>
              </w:rPr>
              <w:t xml:space="preserve"> </w:t>
            </w:r>
          </w:p>
          <w:p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Excellent interpersonal and organisational skills</w:t>
            </w:r>
            <w:r w:rsidR="00CA259A">
              <w:rPr>
                <w:rFonts w:cs="Arial"/>
                <w:bCs/>
                <w:color w:val="000000" w:themeColor="text1"/>
              </w:rPr>
              <w:t xml:space="preserve"> are r</w:t>
            </w:r>
            <w:r w:rsidR="00217203">
              <w:rPr>
                <w:rFonts w:cs="Arial"/>
                <w:bCs/>
                <w:color w:val="000000" w:themeColor="text1"/>
              </w:rPr>
              <w:t>equired for the role; able to demonstrate a high standard of report writing and presentation skills.</w:t>
            </w:r>
          </w:p>
          <w:p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</w:p>
          <w:p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A desire to support colleagues and transfer kn</w:t>
            </w:r>
            <w:r w:rsidR="00002E2A" w:rsidRPr="00527939">
              <w:rPr>
                <w:rFonts w:cs="Arial"/>
                <w:bCs/>
                <w:color w:val="000000" w:themeColor="text1"/>
              </w:rPr>
              <w:t>owledge in area of expertise to others in the department, and also to wider MTC colleagues.</w:t>
            </w:r>
          </w:p>
          <w:p w:rsidR="00AA5281" w:rsidRDefault="000B072D" w:rsidP="008B2648">
            <w:pPr>
              <w:pStyle w:val="NoSpacing"/>
              <w:spacing w:before="240"/>
              <w:ind w:left="33"/>
            </w:pPr>
            <w:r>
              <w:rPr>
                <w:rFonts w:cs="Arial"/>
              </w:rPr>
              <w:t>Able to s</w:t>
            </w:r>
            <w:r w:rsidR="00A22372">
              <w:rPr>
                <w:rFonts w:cs="Arial"/>
              </w:rPr>
              <w:t xml:space="preserve">upport </w:t>
            </w:r>
            <w:r>
              <w:rPr>
                <w:rFonts w:cs="Arial"/>
              </w:rPr>
              <w:t xml:space="preserve">senior colleagues with </w:t>
            </w:r>
            <w:r w:rsidR="00A22372">
              <w:rPr>
                <w:rFonts w:cs="Arial"/>
              </w:rPr>
              <w:t>c</w:t>
            </w:r>
            <w:r w:rsidR="00AA5281" w:rsidRPr="00527939">
              <w:rPr>
                <w:rFonts w:cs="Arial"/>
              </w:rPr>
              <w:t xml:space="preserve">ustomer and </w:t>
            </w:r>
            <w:r w:rsidR="002A66D1">
              <w:rPr>
                <w:rFonts w:cs="Arial"/>
              </w:rPr>
              <w:t xml:space="preserve">internal </w:t>
            </w:r>
            <w:r w:rsidR="00AA5281" w:rsidRPr="00527939">
              <w:rPr>
                <w:rFonts w:cs="Arial"/>
              </w:rPr>
              <w:t>partner li</w:t>
            </w:r>
            <w:r w:rsidR="00A22372">
              <w:rPr>
                <w:rFonts w:cs="Arial"/>
              </w:rPr>
              <w:t>aison in collaborative projects</w:t>
            </w:r>
            <w:r w:rsidR="00B95516">
              <w:rPr>
                <w:rFonts w:cs="Arial"/>
              </w:rPr>
              <w:t>, able to l</w:t>
            </w:r>
            <w:r w:rsidR="00B95516">
              <w:t>ead technical liaison with customer</w:t>
            </w:r>
            <w:r w:rsidR="00A22372">
              <w:t>s</w:t>
            </w:r>
            <w:r w:rsidR="00B95516">
              <w:t xml:space="preserve"> during project</w:t>
            </w:r>
            <w:r w:rsidR="00A22372">
              <w:t xml:space="preserve"> to ensure </w:t>
            </w:r>
            <w:r w:rsidR="00B95516">
              <w:t>delivery</w:t>
            </w:r>
            <w:r w:rsidR="00067705">
              <w:t>;</w:t>
            </w:r>
          </w:p>
          <w:p w:rsidR="00067705" w:rsidRDefault="00067705" w:rsidP="008B2648">
            <w:pPr>
              <w:pStyle w:val="NoSpacing"/>
              <w:spacing w:before="240"/>
              <w:ind w:left="33"/>
            </w:pPr>
          </w:p>
          <w:p w:rsidR="00067705" w:rsidRDefault="00067705" w:rsidP="00067705">
            <w:pPr>
              <w:pStyle w:val="NoSpacing"/>
            </w:pPr>
            <w:r>
              <w:lastRenderedPageBreak/>
              <w:t>Evidence that commercial awareness is developing;</w:t>
            </w:r>
          </w:p>
          <w:p w:rsidR="00067705" w:rsidRDefault="00067705" w:rsidP="00067705">
            <w:pPr>
              <w:pStyle w:val="NoSpacing"/>
            </w:pPr>
          </w:p>
          <w:p w:rsidR="00F47804" w:rsidRDefault="005A7EE3" w:rsidP="008B2648">
            <w:pPr>
              <w:pStyle w:val="NoSpacing"/>
            </w:pPr>
            <w:r>
              <w:t>Own career development through mentorin</w:t>
            </w:r>
            <w:r w:rsidR="00217203">
              <w:t>g coaching and training courses.</w:t>
            </w:r>
          </w:p>
          <w:p w:rsidR="008B2648" w:rsidRPr="00217203" w:rsidRDefault="008B2648" w:rsidP="008B2648">
            <w:pPr>
              <w:pStyle w:val="NoSpacing"/>
            </w:pPr>
          </w:p>
        </w:tc>
      </w:tr>
      <w:tr w:rsidR="00F47804" w:rsidRPr="00527939" w:rsidTr="00F01749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:rsidR="008B2648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Contribute </w:t>
            </w:r>
            <w:r w:rsidR="000B072D">
              <w:rPr>
                <w:rFonts w:cs="Arial"/>
              </w:rPr>
              <w:t>and support senior colleagues in</w:t>
            </w:r>
            <w:r w:rsidRPr="00527939">
              <w:rPr>
                <w:rFonts w:cs="Arial"/>
              </w:rPr>
              <w:t xml:space="preserve"> the theme business and technology strategy;</w:t>
            </w:r>
            <w:r w:rsidR="00CA259A">
              <w:rPr>
                <w:rFonts w:cs="Arial"/>
              </w:rPr>
              <w:t xml:space="preserve"> </w:t>
            </w:r>
          </w:p>
          <w:p w:rsidR="008B2648" w:rsidRDefault="008B264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A259A" w:rsidRPr="00527939" w:rsidRDefault="008B2648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Supporting of </w:t>
            </w:r>
            <w:r w:rsidR="00CA259A">
              <w:rPr>
                <w:rFonts w:cs="Arial"/>
              </w:rPr>
              <w:t>proposal of new capability development projects that align with the Department, Technology Theme, and overall MTC strategy, and able to explore different routes for project funding (internal, industrial, or CR&amp;D funding).</w:t>
            </w:r>
          </w:p>
          <w:p w:rsidR="00F47804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2A66D1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66D1">
              <w:rPr>
                <w:rFonts w:cs="Arial"/>
              </w:rPr>
              <w:t>Involved with horizon scanning of technologies and new approaches to solving industrial problems</w:t>
            </w:r>
            <w:r>
              <w:rPr>
                <w:rFonts w:cs="Arial"/>
              </w:rPr>
              <w:t xml:space="preserve"> across a range of industrial sectors.</w:t>
            </w:r>
          </w:p>
          <w:p w:rsidR="008623B8" w:rsidRDefault="008623B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A259A" w:rsidRDefault="00CA259A" w:rsidP="008B2648">
            <w:pPr>
              <w:pStyle w:val="NoSpacing"/>
              <w:rPr>
                <w:rFonts w:cs="Arial"/>
              </w:rPr>
            </w:pPr>
            <w:r>
              <w:t>Able to lead engagement with existing c</w:t>
            </w:r>
            <w:r w:rsidR="00217203">
              <w:t>ustomers to win repeat business.</w:t>
            </w:r>
          </w:p>
          <w:p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:rsidR="002A0760" w:rsidRDefault="00B95516" w:rsidP="008B2648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>Degree calibre engineer, technolog</w:t>
            </w:r>
            <w:r w:rsidR="00217203">
              <w:rPr>
                <w:rFonts w:cs="Arial"/>
              </w:rPr>
              <w:t>ist, scientist or mathematician.</w:t>
            </w:r>
          </w:p>
          <w:p w:rsidR="00B95516" w:rsidRDefault="00B95516" w:rsidP="008B2648">
            <w:pPr>
              <w:ind w:left="-43"/>
              <w:rPr>
                <w:rFonts w:cs="Arial"/>
              </w:rPr>
            </w:pPr>
          </w:p>
          <w:p w:rsidR="00B95516" w:rsidRDefault="00B95516" w:rsidP="008B2648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>Ideally working towards professional registration</w:t>
            </w:r>
            <w:r w:rsidR="00217203">
              <w:rPr>
                <w:rFonts w:cs="Arial"/>
              </w:rPr>
              <w:t>.</w:t>
            </w:r>
          </w:p>
          <w:p w:rsidR="00217203" w:rsidRDefault="00217203" w:rsidP="008B2648">
            <w:pPr>
              <w:ind w:left="-43"/>
              <w:rPr>
                <w:rFonts w:cs="Arial"/>
              </w:rPr>
            </w:pPr>
          </w:p>
          <w:p w:rsidR="00E76254" w:rsidRPr="00E76254" w:rsidRDefault="00E76254" w:rsidP="00E76254">
            <w:pPr>
              <w:ind w:left="-43"/>
              <w:rPr>
                <w:rFonts w:cs="Arial"/>
              </w:rPr>
            </w:pPr>
            <w:r w:rsidRPr="00E76254">
              <w:rPr>
                <w:rFonts w:cs="Arial"/>
              </w:rPr>
              <w:t>Demonstrable programming experience using high level languages (e.g. C, C++, Java, C#, Python)</w:t>
            </w:r>
          </w:p>
          <w:p w:rsidR="00E76254" w:rsidRPr="00E76254" w:rsidRDefault="00E76254" w:rsidP="00E76254">
            <w:pPr>
              <w:ind w:left="-43"/>
              <w:rPr>
                <w:rFonts w:cs="Arial"/>
              </w:rPr>
            </w:pPr>
          </w:p>
          <w:p w:rsidR="00E76254" w:rsidRDefault="00E76254" w:rsidP="00E76254">
            <w:pPr>
              <w:ind w:left="-43"/>
              <w:rPr>
                <w:rFonts w:cs="Arial"/>
              </w:rPr>
            </w:pPr>
            <w:r w:rsidRPr="00E76254">
              <w:rPr>
                <w:rFonts w:cs="Arial"/>
              </w:rPr>
              <w:t>Experience with industrial communication protocols and interoperability standards (e.g. OPC-UA, MQTT, ProfiBus, ModBus TCP).</w:t>
            </w:r>
          </w:p>
          <w:p w:rsidR="00FA1B63" w:rsidRDefault="00FA1B63" w:rsidP="00E76254">
            <w:pPr>
              <w:ind w:left="-43"/>
              <w:rPr>
                <w:rFonts w:cs="Arial"/>
              </w:rPr>
            </w:pPr>
          </w:p>
          <w:p w:rsidR="00FA1B63" w:rsidRDefault="00FA1B63" w:rsidP="00E76254">
            <w:pPr>
              <w:ind w:left="-43"/>
              <w:rPr>
                <w:rFonts w:cs="Arial"/>
              </w:rPr>
            </w:pPr>
            <w:r w:rsidRPr="00FA1B63">
              <w:rPr>
                <w:rFonts w:cs="Arial"/>
              </w:rPr>
              <w:t>Experience with industrial communication protocols and interoperability standards (e.g. OPC-UA, MQTT, ProfiBus, ModBus TCP).</w:t>
            </w:r>
          </w:p>
          <w:p w:rsidR="00E76254" w:rsidRPr="00E76254" w:rsidRDefault="00E76254" w:rsidP="00E76254">
            <w:pPr>
              <w:ind w:left="-43"/>
              <w:rPr>
                <w:rFonts w:cs="Arial"/>
              </w:rPr>
            </w:pPr>
          </w:p>
          <w:p w:rsidR="00E76254" w:rsidRDefault="00E76254" w:rsidP="00E76254">
            <w:pPr>
              <w:ind w:left="-43"/>
              <w:rPr>
                <w:rFonts w:cs="Arial"/>
              </w:rPr>
            </w:pPr>
            <w:r w:rsidRPr="00E76254">
              <w:rPr>
                <w:rFonts w:cs="Arial"/>
              </w:rPr>
              <w:t>Experience with data acquisition from various sources, including robots, machine programming logic controllers (PLC’S), sensors and edge devices.</w:t>
            </w:r>
          </w:p>
          <w:p w:rsidR="00E76254" w:rsidRPr="00E76254" w:rsidRDefault="00E76254" w:rsidP="00E76254">
            <w:pPr>
              <w:ind w:left="-43"/>
              <w:rPr>
                <w:rFonts w:cs="Arial"/>
              </w:rPr>
            </w:pPr>
          </w:p>
          <w:p w:rsidR="00E76254" w:rsidRDefault="00E76254" w:rsidP="00E76254">
            <w:pPr>
              <w:ind w:left="-43"/>
              <w:rPr>
                <w:rFonts w:cs="Arial"/>
              </w:rPr>
            </w:pPr>
            <w:r w:rsidRPr="00E76254">
              <w:rPr>
                <w:rFonts w:cs="Arial"/>
              </w:rPr>
              <w:t>Experience with embedded systems and IIoT technologies, such as Wi-Fi, LoRa, Bluetooth and Zigbee.</w:t>
            </w:r>
          </w:p>
          <w:p w:rsidR="00E76254" w:rsidRPr="00E76254" w:rsidRDefault="00E76254" w:rsidP="00E76254">
            <w:pPr>
              <w:ind w:left="-43"/>
              <w:rPr>
                <w:rFonts w:cs="Arial"/>
              </w:rPr>
            </w:pPr>
          </w:p>
          <w:p w:rsidR="00E76254" w:rsidRDefault="00E76254" w:rsidP="00E76254">
            <w:pPr>
              <w:ind w:left="-43"/>
              <w:rPr>
                <w:rFonts w:cs="Arial"/>
              </w:rPr>
            </w:pPr>
            <w:r w:rsidRPr="00E76254">
              <w:rPr>
                <w:rFonts w:cs="Arial"/>
              </w:rPr>
              <w:t>Experience with design and development of digital connectivity and interoperability system solutions in applications for manufacturing, logistics, infrastructure and/or similar, including upgrade of legacy industrial systems with IIoT, edge and cloud based technologies</w:t>
            </w:r>
            <w:r w:rsidR="00B4031C">
              <w:rPr>
                <w:rFonts w:cs="Arial"/>
              </w:rPr>
              <w:t>.</w:t>
            </w:r>
          </w:p>
          <w:p w:rsidR="00E76254" w:rsidRPr="00E76254" w:rsidRDefault="00E76254" w:rsidP="00E76254">
            <w:pPr>
              <w:ind w:left="-43"/>
              <w:rPr>
                <w:rFonts w:cs="Arial"/>
              </w:rPr>
            </w:pPr>
          </w:p>
          <w:p w:rsidR="00E76254" w:rsidRDefault="00E76254" w:rsidP="00E76254">
            <w:pPr>
              <w:ind w:left="-43"/>
              <w:rPr>
                <w:rFonts w:cs="Arial"/>
              </w:rPr>
            </w:pPr>
            <w:r w:rsidRPr="00E76254">
              <w:rPr>
                <w:rFonts w:cs="Arial"/>
              </w:rPr>
              <w:t>Good level of understanding of end-to-end networking and integration of data acquisition solutions for manufacturing facilities</w:t>
            </w:r>
            <w:r w:rsidR="00B4031C">
              <w:rPr>
                <w:rFonts w:cs="Arial"/>
              </w:rPr>
              <w:t>.</w:t>
            </w:r>
            <w:r w:rsidRPr="00E76254">
              <w:rPr>
                <w:rFonts w:cs="Arial"/>
              </w:rPr>
              <w:t xml:space="preserve"> </w:t>
            </w:r>
          </w:p>
          <w:p w:rsidR="00E76254" w:rsidRPr="00E76254" w:rsidRDefault="00E76254" w:rsidP="00E76254">
            <w:pPr>
              <w:ind w:left="-43"/>
              <w:rPr>
                <w:rFonts w:cs="Arial"/>
              </w:rPr>
            </w:pPr>
          </w:p>
          <w:p w:rsidR="00E76254" w:rsidRDefault="00E76254" w:rsidP="00E76254">
            <w:pPr>
              <w:ind w:left="-43"/>
              <w:rPr>
                <w:rFonts w:cs="Arial"/>
              </w:rPr>
            </w:pPr>
            <w:r w:rsidRPr="00E76254">
              <w:rPr>
                <w:rFonts w:cs="Arial"/>
              </w:rPr>
              <w:t xml:space="preserve">Experience with Systems Engineering methodologies, system </w:t>
            </w:r>
          </w:p>
          <w:p w:rsidR="002E12CF" w:rsidRPr="00527939" w:rsidRDefault="00E76254" w:rsidP="00E76254">
            <w:pPr>
              <w:ind w:left="-43"/>
              <w:rPr>
                <w:rFonts w:cs="Arial"/>
                <w:b/>
              </w:rPr>
            </w:pPr>
            <w:r w:rsidRPr="00E76254">
              <w:rPr>
                <w:rFonts w:cs="Arial"/>
              </w:rPr>
              <w:t>modelling tools and performing customer requirements analysis</w:t>
            </w:r>
            <w:r w:rsidR="00B4031C">
              <w:rPr>
                <w:rFonts w:cs="Arial"/>
              </w:rPr>
              <w:t>.</w:t>
            </w: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Acting responsibly, putting MTC’s interests ahead of personal ambition;</w:t>
            </w:r>
          </w:p>
          <w:p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Providing inspirational leadership to all who come in contact with you;</w:t>
            </w:r>
          </w:p>
          <w:p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Delivering in the broadest sense a great working environment;</w:t>
            </w:r>
          </w:p>
          <w:p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Leading with humility, honesty and integrity in all that you do;</w:t>
            </w:r>
          </w:p>
          <w:p w:rsidR="00F01749" w:rsidRPr="00527939" w:rsidRDefault="00F01749" w:rsidP="008B26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Promoting teamwork, supporting through difficult times and collectively celebrating our successes.</w:t>
            </w:r>
          </w:p>
          <w:p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82347" w:rsidRDefault="00F82347" w:rsidP="008B2648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In addition:</w:t>
            </w:r>
          </w:p>
          <w:p w:rsidR="005A7EE3" w:rsidRDefault="005A7EE3" w:rsidP="008B2648">
            <w:pPr>
              <w:spacing w:after="200" w:line="276" w:lineRule="auto"/>
              <w:rPr>
                <w:rFonts w:cs="Arial"/>
              </w:rPr>
            </w:pPr>
            <w:r w:rsidRPr="00931C84">
              <w:rPr>
                <w:rFonts w:cs="Arial"/>
              </w:rPr>
              <w:t>Committed to work collaboratively and network effectively, able to recognise the contribution of others and team-work with a one MTC mind-set;</w:t>
            </w:r>
          </w:p>
          <w:p w:rsidR="005A7EE3" w:rsidRPr="00527939" w:rsidRDefault="005A7EE3" w:rsidP="008B2648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Pragmatic hands on experience, providing problem solving approach and who is willing to physically participate in completion of work when required.</w:t>
            </w:r>
          </w:p>
          <w:p w:rsidR="005A7EE3" w:rsidRPr="00527939" w:rsidRDefault="005A7EE3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A7EE3" w:rsidRDefault="005A7EE3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Self-motivated and a self-starter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 the ability to work autonomously to meet deadlines, budgets and quality expectations, </w:t>
            </w:r>
            <w:r w:rsidR="00F82347">
              <w:rPr>
                <w:rFonts w:cs="Arial"/>
                <w:bCs/>
                <w:color w:val="000000" w:themeColor="text1"/>
              </w:rPr>
              <w:t xml:space="preserve">both </w:t>
            </w:r>
            <w:r w:rsidRPr="00527939">
              <w:rPr>
                <w:rFonts w:cs="Arial"/>
                <w:bCs/>
                <w:color w:val="000000" w:themeColor="text1"/>
              </w:rPr>
              <w:t xml:space="preserve">within a team, or independently. </w:t>
            </w:r>
          </w:p>
          <w:p w:rsidR="00CA259A" w:rsidRDefault="00CA259A" w:rsidP="008B2648">
            <w:pPr>
              <w:rPr>
                <w:rFonts w:cs="Arial"/>
              </w:rPr>
            </w:pPr>
          </w:p>
          <w:p w:rsidR="005A7EE3" w:rsidRPr="00931C84" w:rsidRDefault="005A7EE3" w:rsidP="008B2648">
            <w:pPr>
              <w:spacing w:after="200" w:line="276" w:lineRule="auto"/>
              <w:rPr>
                <w:rFonts w:cs="Arial"/>
              </w:rPr>
            </w:pPr>
            <w:r w:rsidRPr="00527939">
              <w:rPr>
                <w:rFonts w:cs="Arial"/>
              </w:rPr>
              <w:t>Experience working where subsequent adherence to associated process and policy is critical to maintain customer confidentiality.</w:t>
            </w:r>
          </w:p>
          <w:p w:rsidR="00F01749" w:rsidRPr="00527939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In addition:</w:t>
            </w:r>
          </w:p>
          <w:p w:rsidR="00C06406" w:rsidRPr="00C06406" w:rsidRDefault="00C06406" w:rsidP="008B2648">
            <w:pPr>
              <w:rPr>
                <w:rFonts w:cs="Arial"/>
              </w:rPr>
            </w:pPr>
            <w:r w:rsidRPr="00C06406">
              <w:rPr>
                <w:rFonts w:cs="Arial"/>
              </w:rPr>
              <w:t>Whilst not obligatory, there is a preference that you are willing and able to apply for Developed Vetting security clearance by the UK Government and undertake duties associated with this level of clearance;</w:t>
            </w:r>
          </w:p>
          <w:p w:rsidR="00561353" w:rsidRDefault="00561353" w:rsidP="008B2648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</w:p>
          <w:p w:rsidR="00561353" w:rsidRPr="00527939" w:rsidRDefault="00561353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Behaviours – </w:t>
            </w:r>
            <w:r w:rsidR="005A7EE3">
              <w:rPr>
                <w:rFonts w:cs="Arial"/>
              </w:rPr>
              <w:t>MTC holds</w:t>
            </w:r>
            <w:r w:rsidRPr="00527939">
              <w:rPr>
                <w:rFonts w:cs="Arial"/>
              </w:rPr>
              <w:t xml:space="preserve"> a high standard of professional behaviour</w:t>
            </w:r>
            <w:r>
              <w:rPr>
                <w:rFonts w:cs="Arial"/>
              </w:rPr>
              <w:t xml:space="preserve"> and conduct</w:t>
            </w:r>
            <w:r w:rsidR="005A7EE3">
              <w:rPr>
                <w:rFonts w:cs="Arial"/>
              </w:rPr>
              <w:t xml:space="preserve"> of all colleagues</w:t>
            </w:r>
            <w:r w:rsidRPr="00527939">
              <w:rPr>
                <w:rFonts w:cs="Arial"/>
              </w:rPr>
              <w:t>; the environment</w:t>
            </w:r>
            <w:r>
              <w:rPr>
                <w:rFonts w:cs="Arial"/>
              </w:rPr>
              <w:t xml:space="preserve"> across The MTC</w:t>
            </w:r>
            <w:r w:rsidRPr="00527939">
              <w:rPr>
                <w:rFonts w:cs="Arial"/>
              </w:rPr>
              <w:t xml:space="preserve"> is one of collaboration. Colleagues are </w:t>
            </w:r>
            <w:r>
              <w:rPr>
                <w:rFonts w:cs="Arial"/>
              </w:rPr>
              <w:t>supported by leaders across the business</w:t>
            </w:r>
            <w:r w:rsidR="00500789">
              <w:rPr>
                <w:rFonts w:cs="Arial"/>
              </w:rPr>
              <w:t xml:space="preserve"> to be </w:t>
            </w:r>
            <w:r w:rsidRPr="00527939">
              <w:rPr>
                <w:rFonts w:cs="Arial"/>
              </w:rPr>
              <w:t xml:space="preserve">empowered to challenge all </w:t>
            </w:r>
            <w:r>
              <w:rPr>
                <w:rFonts w:cs="Arial"/>
              </w:rPr>
              <w:t>colleagues in the MTC Right Way that is respectful and constructive.</w:t>
            </w:r>
          </w:p>
          <w:p w:rsidR="00F47804" w:rsidRPr="00527939" w:rsidRDefault="00F47804" w:rsidP="008B2648">
            <w:pPr>
              <w:rPr>
                <w:rFonts w:cs="Arial"/>
                <w:b/>
              </w:rPr>
            </w:pPr>
          </w:p>
        </w:tc>
      </w:tr>
    </w:tbl>
    <w:p w:rsidR="0006455A" w:rsidRPr="00527939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B2648" w:rsidRPr="002E12CF" w:rsidRDefault="008B2648" w:rsidP="008B2648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2E12CF">
        <w:rPr>
          <w:rFonts w:cs="Arial"/>
          <w:b/>
          <w:u w:val="single"/>
        </w:rPr>
        <w:t>Definitions</w:t>
      </w:r>
    </w:p>
    <w:p w:rsidR="008B2648" w:rsidRDefault="008B2648" w:rsidP="008B2648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1. Job purpose / Impact: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>Provide an overview of the job, its context in the company</w:t>
      </w:r>
      <w:r>
        <w:rPr>
          <w:i/>
        </w:rPr>
        <w:t xml:space="preserve">; 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Describe the level and scope of influence and authority that the position should have (is this within the immediate job area or more widely across a business unit or potentially the business as a whole?);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i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Communication: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 xml:space="preserve">Outline the </w:t>
      </w:r>
      <w:r>
        <w:rPr>
          <w:i/>
        </w:rPr>
        <w:t>scope, extent and nature of the communication that this role is responsible for, on a regular basis;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communication skills are required? (to convey information, to reach agreement, to manage communication?);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is the context: internal or external?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B2648" w:rsidRPr="00672F50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72F50">
        <w:rPr>
          <w:rFonts w:cs="Arial"/>
          <w:b/>
        </w:rPr>
        <w:t>3. Innovation</w:t>
      </w:r>
      <w:r>
        <w:rPr>
          <w:rFonts w:cs="Arial"/>
          <w:b/>
        </w:rPr>
        <w:t>:</w:t>
      </w:r>
    </w:p>
    <w:p w:rsidR="008B2648" w:rsidRPr="00672F50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To what extent is the role holder required to identify, develop and make improvements to ideas, techniques, procedures, services or products?</w:t>
      </w:r>
    </w:p>
    <w:p w:rsidR="008B2648" w:rsidRPr="00672F50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What is the level of complexity? (are problems generally in one area and well defined or are they multi-dimensional?)</w:t>
      </w:r>
    </w:p>
    <w:p w:rsidR="008B2648" w:rsidRPr="00672F50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Is the role holder expected to make minor changes or to enhance or replace entire processes?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</w:rPr>
      </w:pPr>
      <w:r w:rsidRPr="008D5310">
        <w:rPr>
          <w:rFonts w:cs="Arial"/>
          <w:b/>
          <w:bCs/>
          <w:iCs/>
        </w:rPr>
        <w:t xml:space="preserve">4. </w:t>
      </w:r>
      <w:r>
        <w:rPr>
          <w:rFonts w:cs="Arial"/>
          <w:b/>
          <w:bCs/>
          <w:iCs/>
        </w:rPr>
        <w:t>Knowledge: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What is the nature and extent or depth of knowledge required in this job to achieve objectives and add value? 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Knowledge may be acquired through formal education and/or work experience; 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First specify the depth of knowledge to be applied and then identify whether the role holder would apply the knowledge as a team member, team leader or manager of teams.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C52284">
        <w:rPr>
          <w:rFonts w:cs="Arial"/>
          <w:b/>
        </w:rPr>
        <w:t>5.</w:t>
      </w:r>
      <w:r>
        <w:rPr>
          <w:rFonts w:cs="Arial"/>
        </w:rPr>
        <w:t xml:space="preserve"> </w:t>
      </w:r>
      <w:r w:rsidRPr="00C52284">
        <w:rPr>
          <w:rFonts w:cs="Arial"/>
          <w:b/>
        </w:rPr>
        <w:t>Person Specification: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8B2648" w:rsidRDefault="008B2648" w:rsidP="008B2648">
      <w:pPr>
        <w:rPr>
          <w:rFonts w:cstheme="minorHAnsi"/>
          <w:i/>
        </w:rPr>
      </w:pPr>
      <w:r w:rsidRPr="00303015">
        <w:rPr>
          <w:rFonts w:cstheme="minorHAnsi"/>
          <w:i/>
        </w:rPr>
        <w:t>The type of person</w:t>
      </w:r>
      <w:r>
        <w:rPr>
          <w:rFonts w:cstheme="minorHAnsi"/>
          <w:i/>
        </w:rPr>
        <w:t xml:space="preserve"> suitable for the role: </w:t>
      </w:r>
    </w:p>
    <w:p w:rsidR="008B2648" w:rsidRDefault="008B2648" w:rsidP="008B2648">
      <w:pPr>
        <w:rPr>
          <w:rFonts w:cstheme="minorHAnsi"/>
          <w:i/>
        </w:rPr>
      </w:pPr>
      <w:r>
        <w:rPr>
          <w:rFonts w:cstheme="minorHAnsi"/>
          <w:i/>
        </w:rPr>
        <w:t>For example, does this require someone who enjoys working with lots of detailed data, or someone who enjoys working with customers or potential customers;</w:t>
      </w:r>
    </w:p>
    <w:p w:rsidR="008B2648" w:rsidRDefault="008B2648" w:rsidP="008B2648">
      <w:pPr>
        <w:rPr>
          <w:rFonts w:cstheme="minorHAnsi"/>
          <w:i/>
        </w:rPr>
      </w:pPr>
      <w:r>
        <w:rPr>
          <w:rFonts w:cstheme="minorHAnsi"/>
          <w:i/>
        </w:rPr>
        <w:t xml:space="preserve">Would this role be suited to someone with high levels of resilience and an aptitude for working under pressure, to meet deadlines?    </w:t>
      </w:r>
    </w:p>
    <w:p w:rsidR="008B2648" w:rsidRDefault="008B2648" w:rsidP="008B2648">
      <w:pPr>
        <w:rPr>
          <w:rFonts w:cs="Arial"/>
          <w:b/>
        </w:rPr>
      </w:pPr>
      <w:r>
        <w:rPr>
          <w:rFonts w:cstheme="minorHAnsi"/>
          <w:i/>
        </w:rPr>
        <w:t xml:space="preserve">What sort of prior experience would be necessary or helpful? </w:t>
      </w: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B2648" w:rsidRDefault="008B2648" w:rsidP="008B2648">
      <w:pPr>
        <w:rPr>
          <w:rFonts w:cs="Arial"/>
          <w:b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8B2648" w:rsidRDefault="008B2648" w:rsidP="008B2648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Pr="00527939" w:rsidRDefault="007F4D29" w:rsidP="007F4D29">
      <w:pPr>
        <w:rPr>
          <w:rFonts w:cs="Arial"/>
          <w:b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RPr="00527939" w:rsidSect="00951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57" w:rsidRDefault="00FF5557" w:rsidP="007F4D29">
      <w:pPr>
        <w:spacing w:after="0"/>
      </w:pPr>
      <w:r>
        <w:separator/>
      </w:r>
    </w:p>
  </w:endnote>
  <w:endnote w:type="continuationSeparator" w:id="0">
    <w:p w:rsidR="00FF5557" w:rsidRDefault="00FF5557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3" w:rsidRDefault="00F94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790A" w:rsidRDefault="001421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6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6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790A" w:rsidRDefault="00F94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3" w:rsidRDefault="00F9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57" w:rsidRDefault="00FF5557" w:rsidP="007F4D29">
      <w:pPr>
        <w:spacing w:after="0"/>
      </w:pPr>
      <w:r>
        <w:separator/>
      </w:r>
    </w:p>
  </w:footnote>
  <w:footnote w:type="continuationSeparator" w:id="0">
    <w:p w:rsidR="00FF5557" w:rsidRDefault="00FF5557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F94643" w:rsidP="00F94643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Pr="00EE41B0">
                              <w:rPr>
                                <w:bCs/>
                                <w:color w:val="000000"/>
                                <w:sz w:val="18"/>
                                <w:lang w:val="en-US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:rsidR="009519BF" w:rsidRDefault="00F94643" w:rsidP="00F94643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Pr="00EE41B0">
                        <w:rPr>
                          <w:bCs/>
                          <w:color w:val="000000"/>
                          <w:sz w:val="18"/>
                          <w:lang w:val="en-US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14215C" w:rsidP="0098700E">
    <w:pPr>
      <w:pStyle w:val="Header"/>
      <w:rPr>
        <w:b/>
      </w:rPr>
    </w:pPr>
    <w:r>
      <w:t xml:space="preserve">Job Description for Post of </w:t>
    </w:r>
    <w:r w:rsidR="00D0036E" w:rsidRPr="00D0036E">
      <w:rPr>
        <w:b/>
      </w:rPr>
      <w:t>Advanced Research Engineer</w:t>
    </w:r>
  </w:p>
  <w:p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F94643" w:rsidP="00F94643">
                          <w:pPr>
                            <w:spacing w:after="0"/>
                            <w:jc w:val="center"/>
                          </w:pPr>
                          <w:fldSimple w:instr=" DOCPROPERTY bjHeaderPrimaryTextBox \* MERGEFORMAT " w:fldLock="1">
                            <w:r w:rsidRPr="00EE41B0">
                              <w:rPr>
                                <w:bCs/>
                                <w:color w:val="000000"/>
                                <w:sz w:val="18"/>
                                <w:lang w:val="en-US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ongIAAFc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" filled="f" stroked="f" strokeweight=".5pt">
              <v:textbox inset="12pt,12pt,12pt,12pt">
                <w:txbxContent>
                  <w:p w:rsidR="009519BF" w:rsidRDefault="00F94643" w:rsidP="00F94643">
                    <w:pPr>
                      <w:spacing w:after="0"/>
                      <w:jc w:val="center"/>
                    </w:pPr>
                    <w:fldSimple w:instr=" DOCPROPERTY bjHeaderPrimaryTextBox \* MERGEFORMAT " w:fldLock="1">
                      <w:r w:rsidRPr="00EE41B0">
                        <w:rPr>
                          <w:bCs/>
                          <w:color w:val="000000"/>
                          <w:sz w:val="18"/>
                          <w:lang w:val="en-US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F94643" w:rsidP="00F94643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Pr="00EE41B0">
                              <w:rPr>
                                <w:bCs/>
                                <w:color w:val="000000"/>
                                <w:sz w:val="18"/>
                                <w:lang w:val="en-US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CuRxM2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:rsidR="009519BF" w:rsidRDefault="00F94643" w:rsidP="00F94643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Pr="00EE41B0">
                        <w:rPr>
                          <w:bCs/>
                          <w:color w:val="000000"/>
                          <w:sz w:val="18"/>
                          <w:lang w:val="en-US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02E2A"/>
    <w:rsid w:val="00003BAC"/>
    <w:rsid w:val="00056729"/>
    <w:rsid w:val="0006455A"/>
    <w:rsid w:val="00067705"/>
    <w:rsid w:val="0007752D"/>
    <w:rsid w:val="00095216"/>
    <w:rsid w:val="000B072D"/>
    <w:rsid w:val="0014215C"/>
    <w:rsid w:val="00152E9D"/>
    <w:rsid w:val="00217203"/>
    <w:rsid w:val="00226C2D"/>
    <w:rsid w:val="00245D14"/>
    <w:rsid w:val="002A0760"/>
    <w:rsid w:val="002A66D1"/>
    <w:rsid w:val="002E12CF"/>
    <w:rsid w:val="002F18D4"/>
    <w:rsid w:val="00301F47"/>
    <w:rsid w:val="003B1661"/>
    <w:rsid w:val="004267DB"/>
    <w:rsid w:val="00462389"/>
    <w:rsid w:val="00490853"/>
    <w:rsid w:val="00495C11"/>
    <w:rsid w:val="004C00F6"/>
    <w:rsid w:val="004D6A12"/>
    <w:rsid w:val="00500789"/>
    <w:rsid w:val="00526E90"/>
    <w:rsid w:val="00527939"/>
    <w:rsid w:val="00561353"/>
    <w:rsid w:val="005A7EE3"/>
    <w:rsid w:val="005F0E9C"/>
    <w:rsid w:val="0061441A"/>
    <w:rsid w:val="00657732"/>
    <w:rsid w:val="00672F50"/>
    <w:rsid w:val="006A3EF3"/>
    <w:rsid w:val="006D71DB"/>
    <w:rsid w:val="0073302B"/>
    <w:rsid w:val="00797178"/>
    <w:rsid w:val="007F4D29"/>
    <w:rsid w:val="008623B8"/>
    <w:rsid w:val="00865E0F"/>
    <w:rsid w:val="008724FC"/>
    <w:rsid w:val="008B2648"/>
    <w:rsid w:val="009519BF"/>
    <w:rsid w:val="00975C63"/>
    <w:rsid w:val="00985F50"/>
    <w:rsid w:val="009E271B"/>
    <w:rsid w:val="00A22372"/>
    <w:rsid w:val="00AA5281"/>
    <w:rsid w:val="00AB675A"/>
    <w:rsid w:val="00B4031C"/>
    <w:rsid w:val="00B50608"/>
    <w:rsid w:val="00B74027"/>
    <w:rsid w:val="00B95516"/>
    <w:rsid w:val="00C06406"/>
    <w:rsid w:val="00C63A0A"/>
    <w:rsid w:val="00CA259A"/>
    <w:rsid w:val="00CD2E77"/>
    <w:rsid w:val="00D0036E"/>
    <w:rsid w:val="00D66F0D"/>
    <w:rsid w:val="00D8739D"/>
    <w:rsid w:val="00DB3B65"/>
    <w:rsid w:val="00DC11C2"/>
    <w:rsid w:val="00E00241"/>
    <w:rsid w:val="00E76254"/>
    <w:rsid w:val="00EA5293"/>
    <w:rsid w:val="00EF135E"/>
    <w:rsid w:val="00F01749"/>
    <w:rsid w:val="00F47804"/>
    <w:rsid w:val="00F82347"/>
    <w:rsid w:val="00F94643"/>
    <w:rsid w:val="00FA032D"/>
    <w:rsid w:val="00FA1B63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8AD1AB77-6743-426F-9874-40AC5D537C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David Barry</cp:lastModifiedBy>
  <cp:revision>2</cp:revision>
  <dcterms:created xsi:type="dcterms:W3CDTF">2021-09-30T07:50:00Z</dcterms:created>
  <dcterms:modified xsi:type="dcterms:W3CDTF">2021-09-30T07:50:00Z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6be55d3f-aa71-4cb7-8bfa-b7f2602e6504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DocumentSecurityLabel">
    <vt:lpwstr>MTC - Private – Commercial in Confidence</vt:lpwstr>
  </property>
  <property fmtid="{D5CDD505-2E9C-101B-9397-08002B2CF9AE}" pid="8" name="MTC">
    <vt:lpwstr>266fa85f089dff7844f8a2f0843ea46edcf159eef22cb768a126be78</vt:lpwstr>
  </property>
  <property fmtid="{D5CDD505-2E9C-101B-9397-08002B2CF9AE}" pid="9" name="bjHeaderPrimaryTextBox">
    <vt:lpwstr>MTC – Private – Commercial in Confidence</vt:lpwstr>
  </property>
  <property fmtid="{D5CDD505-2E9C-101B-9397-08002B2CF9AE}" pid="10" name="bjHeaderFirstTextBox">
    <vt:lpwstr>MTC – Private – Commercial in Confidence</vt:lpwstr>
  </property>
  <property fmtid="{D5CDD505-2E9C-101B-9397-08002B2CF9AE}" pid="11" name="bjHeaderEvenTextBox">
    <vt:lpwstr>MTC – Private – Commercial in Confidence</vt:lpwstr>
  </property>
</Properties>
</file>